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E2" w:rsidRDefault="00DA71E2" w:rsidP="00600766">
      <w:pPr>
        <w:pStyle w:val="Bezmezer"/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600766" w:rsidRDefault="00F70471" w:rsidP="00600766">
      <w:pPr>
        <w:pStyle w:val="Bezmezer"/>
        <w:jc w:val="both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Ohl</w:t>
      </w:r>
      <w:r w:rsidR="00EF4E7B">
        <w:rPr>
          <w:rFonts w:ascii="Arial" w:hAnsi="Arial" w:cs="Arial"/>
          <w:b/>
          <w:color w:val="00B0F0"/>
          <w:sz w:val="28"/>
          <w:szCs w:val="28"/>
        </w:rPr>
        <w:t xml:space="preserve">ášení zvláštního užívání </w:t>
      </w:r>
      <w:r w:rsidR="00B44FEB">
        <w:rPr>
          <w:rFonts w:ascii="Arial" w:hAnsi="Arial" w:cs="Arial"/>
          <w:b/>
          <w:color w:val="00B0F0"/>
          <w:sz w:val="28"/>
          <w:szCs w:val="28"/>
        </w:rPr>
        <w:t xml:space="preserve">veřejného prostranství </w:t>
      </w:r>
      <w:r>
        <w:rPr>
          <w:rFonts w:ascii="Arial" w:hAnsi="Arial" w:cs="Arial"/>
          <w:b/>
          <w:color w:val="00B0F0"/>
          <w:sz w:val="28"/>
          <w:szCs w:val="28"/>
        </w:rPr>
        <w:t xml:space="preserve">dle vyhlášky </w:t>
      </w:r>
      <w:r w:rsidR="00047B7D">
        <w:rPr>
          <w:rFonts w:ascii="Arial" w:hAnsi="Arial" w:cs="Arial"/>
          <w:b/>
          <w:color w:val="00B0F0"/>
          <w:sz w:val="28"/>
          <w:szCs w:val="28"/>
        </w:rPr>
        <w:t>statutárního města Ostravy</w:t>
      </w:r>
      <w:r w:rsidR="00B44FEB">
        <w:rPr>
          <w:rFonts w:ascii="Arial" w:hAnsi="Arial" w:cs="Arial"/>
          <w:b/>
          <w:color w:val="00B0F0"/>
          <w:sz w:val="28"/>
          <w:szCs w:val="28"/>
        </w:rPr>
        <w:t xml:space="preserve"> č. </w:t>
      </w:r>
      <w:r w:rsidR="00CC5C8B">
        <w:rPr>
          <w:rFonts w:ascii="Arial" w:hAnsi="Arial" w:cs="Arial"/>
          <w:b/>
          <w:color w:val="00B0F0"/>
          <w:sz w:val="28"/>
          <w:szCs w:val="28"/>
        </w:rPr>
        <w:t>15/2021</w:t>
      </w:r>
      <w:r w:rsidR="001F4ABC">
        <w:rPr>
          <w:rFonts w:ascii="Arial" w:hAnsi="Arial" w:cs="Arial"/>
          <w:b/>
          <w:color w:val="00B0F0"/>
          <w:sz w:val="28"/>
          <w:szCs w:val="28"/>
        </w:rPr>
        <w:t>, o místním poplatku za užívání</w:t>
      </w:r>
      <w:r w:rsidR="00B44FEB">
        <w:rPr>
          <w:rFonts w:ascii="Arial" w:hAnsi="Arial" w:cs="Arial"/>
          <w:b/>
          <w:color w:val="00B0F0"/>
          <w:sz w:val="28"/>
          <w:szCs w:val="28"/>
        </w:rPr>
        <w:t xml:space="preserve"> veřejného prostranství</w:t>
      </w:r>
      <w:r w:rsidR="002A723A">
        <w:rPr>
          <w:rFonts w:ascii="Arial" w:hAnsi="Arial" w:cs="Arial"/>
          <w:b/>
          <w:color w:val="00B0F0"/>
          <w:sz w:val="28"/>
          <w:szCs w:val="28"/>
        </w:rPr>
        <w:t xml:space="preserve"> - zeleň</w:t>
      </w:r>
    </w:p>
    <w:p w:rsidR="00F70471" w:rsidRDefault="00F70471" w:rsidP="00600766">
      <w:pPr>
        <w:pStyle w:val="Bezmezer"/>
        <w:jc w:val="both"/>
        <w:rPr>
          <w:rFonts w:ascii="Arial" w:hAnsi="Arial" w:cs="Arial"/>
          <w:b/>
          <w:color w:val="00B0F0"/>
          <w:sz w:val="28"/>
          <w:szCs w:val="28"/>
        </w:rPr>
      </w:pPr>
    </w:p>
    <w:tbl>
      <w:tblPr>
        <w:tblStyle w:val="Mkatabulky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3519"/>
        <w:gridCol w:w="2467"/>
      </w:tblGrid>
      <w:tr w:rsidR="00EF4E7B" w:rsidRPr="006314FD" w:rsidTr="00C01F57">
        <w:tc>
          <w:tcPr>
            <w:tcW w:w="105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F4E7B" w:rsidRPr="000B195D" w:rsidRDefault="00EF4E7B" w:rsidP="00EF4E7B">
            <w:pPr>
              <w:jc w:val="both"/>
              <w:rPr>
                <w:rFonts w:ascii="Arial" w:hAnsi="Arial" w:cs="Arial"/>
                <w:b/>
                <w:color w:val="08A7D1"/>
                <w:sz w:val="28"/>
                <w:szCs w:val="28"/>
              </w:rPr>
            </w:pPr>
            <w:r w:rsidRPr="000B195D">
              <w:rPr>
                <w:rFonts w:ascii="Arial" w:hAnsi="Arial" w:cs="Arial"/>
                <w:b/>
                <w:color w:val="08A7D1"/>
                <w:sz w:val="28"/>
                <w:szCs w:val="28"/>
              </w:rPr>
              <w:t xml:space="preserve">I. </w:t>
            </w:r>
            <w:r>
              <w:rPr>
                <w:rFonts w:ascii="Arial" w:hAnsi="Arial" w:cs="Arial"/>
                <w:b/>
                <w:color w:val="08A7D1"/>
                <w:sz w:val="28"/>
                <w:szCs w:val="28"/>
              </w:rPr>
              <w:t>Ohlašovatel</w:t>
            </w:r>
            <w:r w:rsidR="005A423B">
              <w:rPr>
                <w:rFonts w:ascii="Arial" w:hAnsi="Arial" w:cs="Arial"/>
                <w:b/>
                <w:color w:val="08A7D1"/>
                <w:sz w:val="28"/>
                <w:szCs w:val="28"/>
              </w:rPr>
              <w:t xml:space="preserve"> </w:t>
            </w:r>
          </w:p>
        </w:tc>
      </w:tr>
      <w:tr w:rsidR="00EF4E7B" w:rsidRPr="006314FD" w:rsidTr="002C320E">
        <w:trPr>
          <w:trHeight w:val="550"/>
        </w:trPr>
        <w:tc>
          <w:tcPr>
            <w:tcW w:w="4576" w:type="dxa"/>
            <w:tcBorders>
              <w:top w:val="single" w:sz="18" w:space="0" w:color="auto"/>
              <w:bottom w:val="single" w:sz="4" w:space="0" w:color="auto"/>
            </w:tcBorders>
          </w:tcPr>
          <w:p w:rsidR="00EF4E7B" w:rsidRDefault="00EF4E7B" w:rsidP="00EF4E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příjmení/společnost:</w:t>
            </w:r>
          </w:p>
          <w:p w:rsidR="00EF4E7B" w:rsidRDefault="00EF4E7B" w:rsidP="00F90CB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90CB5" w:rsidRPr="00183EC3" w:rsidRDefault="00F90CB5" w:rsidP="00F90CB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18" w:space="0" w:color="auto"/>
              <w:bottom w:val="single" w:sz="4" w:space="0" w:color="auto"/>
            </w:tcBorders>
          </w:tcPr>
          <w:p w:rsidR="00EF4E7B" w:rsidRPr="00183EC3" w:rsidRDefault="00EF4E7B" w:rsidP="00EF4E7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18" w:space="0" w:color="auto"/>
              <w:bottom w:val="single" w:sz="4" w:space="0" w:color="auto"/>
            </w:tcBorders>
          </w:tcPr>
          <w:p w:rsidR="00EF4E7B" w:rsidRPr="00183EC3" w:rsidRDefault="00EF4E7B" w:rsidP="00EF4E7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F4E7B" w:rsidRPr="001D66F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E7B" w:rsidRPr="006314FD" w:rsidTr="00C01F57"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narození/IČ:</w:t>
            </w: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Pr="00442E83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Pr="00442E83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Pr="00442E83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E7B" w:rsidRPr="006314FD" w:rsidTr="00C01F57"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Místo pobytu/sídlo: </w:t>
            </w: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Pr="00442E83" w:rsidRDefault="00EF4E7B" w:rsidP="00F90C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Pr="00442E83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E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Pr="00442E83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E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4E7B" w:rsidRPr="006314FD" w:rsidTr="00C01F57">
        <w:tc>
          <w:tcPr>
            <w:tcW w:w="80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osoba:</w:t>
            </w:r>
            <w:r w:rsidR="00D76B6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AD7A58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</w:t>
            </w:r>
            <w:r w:rsidR="00F90CB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E-mail</w:t>
            </w:r>
            <w:r w:rsidR="00AD7A58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12" w:space="0" w:color="auto"/>
            </w:tcBorders>
          </w:tcPr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A423B" w:rsidRPr="006314FD" w:rsidTr="00C01F57">
        <w:tc>
          <w:tcPr>
            <w:tcW w:w="80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A423B" w:rsidRDefault="005A423B" w:rsidP="005A42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Objednatel (investor): </w:t>
            </w:r>
          </w:p>
          <w:p w:rsidR="005A423B" w:rsidRDefault="005A423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23B" w:rsidRDefault="005A423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23B" w:rsidRDefault="005A423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12" w:space="0" w:color="auto"/>
            </w:tcBorders>
          </w:tcPr>
          <w:p w:rsidR="005A423B" w:rsidRDefault="005A423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E7B" w:rsidRPr="006314FD" w:rsidTr="00C01F57">
        <w:tc>
          <w:tcPr>
            <w:tcW w:w="10562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F4E7B" w:rsidRPr="000B195D" w:rsidRDefault="00EF4E7B" w:rsidP="00EF4E7B">
            <w:pPr>
              <w:jc w:val="both"/>
              <w:rPr>
                <w:rFonts w:ascii="Arial" w:hAnsi="Arial" w:cs="Arial"/>
                <w:b/>
                <w:color w:val="08A7D1"/>
                <w:sz w:val="20"/>
                <w:szCs w:val="20"/>
              </w:rPr>
            </w:pPr>
            <w:r w:rsidRPr="000B195D">
              <w:rPr>
                <w:rFonts w:ascii="Arial" w:hAnsi="Arial" w:cs="Arial"/>
                <w:b/>
                <w:color w:val="08A7D1"/>
                <w:sz w:val="28"/>
                <w:szCs w:val="28"/>
              </w:rPr>
              <w:t xml:space="preserve">II. </w:t>
            </w:r>
            <w:r>
              <w:rPr>
                <w:rFonts w:ascii="Arial" w:hAnsi="Arial" w:cs="Arial"/>
                <w:b/>
                <w:color w:val="08A7D1"/>
                <w:sz w:val="28"/>
                <w:szCs w:val="28"/>
              </w:rPr>
              <w:t>Specifikace zvláštního užívání</w:t>
            </w:r>
          </w:p>
        </w:tc>
      </w:tr>
      <w:tr w:rsidR="00EF4E7B" w:rsidRPr="006314FD" w:rsidTr="00C01F57">
        <w:tc>
          <w:tcPr>
            <w:tcW w:w="105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F4E7B" w:rsidRP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E7B">
              <w:rPr>
                <w:rFonts w:ascii="Arial" w:hAnsi="Arial" w:cs="Arial"/>
                <w:b/>
                <w:sz w:val="20"/>
                <w:szCs w:val="20"/>
              </w:rPr>
              <w:t>Přesné označení místa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F4E7B" w:rsidRP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Pr="00EF4E7B" w:rsidRDefault="00EF4E7B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____________________________________________________________________________________________</w:t>
            </w:r>
          </w:p>
          <w:p w:rsidR="00EF4E7B" w:rsidRPr="00EF4E7B" w:rsidRDefault="001F4ABC" w:rsidP="00EF4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Celkový rozsah/výměra v m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²</w:t>
            </w:r>
            <w:r w:rsidR="00FE5D57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  <w:p w:rsidR="002C320E" w:rsidRDefault="002C320E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F4E7B" w:rsidRDefault="002C320E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toho</w:t>
            </w:r>
            <w:proofErr w:type="spellEnd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2C320E" w:rsidRDefault="002C320E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2C320E" w:rsidRDefault="002C320E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Pozemní</w:t>
            </w:r>
            <w:proofErr w:type="spellEnd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komunikace</w:t>
            </w:r>
            <w:proofErr w:type="spellEnd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ostatní</w:t>
            </w:r>
            <w:proofErr w:type="spellEnd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plochy</w:t>
            </w:r>
            <w:proofErr w:type="spellEnd"/>
          </w:p>
          <w:p w:rsidR="002C320E" w:rsidRDefault="002C320E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2C320E" w:rsidRDefault="002C320E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Zeleň</w:t>
            </w:r>
            <w:proofErr w:type="spellEnd"/>
            <w:r w:rsidR="00D76B63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   </w:t>
            </w:r>
          </w:p>
          <w:p w:rsidR="00EF4E7B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F4E7B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_________________________________________________________________________________________</w:t>
            </w:r>
          </w:p>
          <w:p w:rsidR="00EF4E7B" w:rsidRDefault="001F4ABC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Datum 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zahájení</w:t>
            </w:r>
            <w:proofErr w:type="spellEnd"/>
            <w:r w:rsidR="00EF4E7B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:</w:t>
            </w:r>
            <w:r w:rsidR="00D76B63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F4ABC" w:rsidRDefault="001F4ABC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F4E7B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F4E7B" w:rsidRDefault="00EE1E54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  <w:r w:rsidR="00EF4E7B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atum </w:t>
            </w:r>
            <w:proofErr w:type="spellStart"/>
            <w:r w:rsidR="00EF4E7B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ukončení</w:t>
            </w:r>
            <w:proofErr w:type="spellEnd"/>
            <w:r w:rsidR="00EF4E7B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EE1E54" w:rsidRDefault="00EE1E54" w:rsidP="00EF4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E7B" w:rsidRDefault="00EF4E7B" w:rsidP="00EF4E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F4E7B" w:rsidRPr="009A0A72" w:rsidRDefault="00EF4E7B" w:rsidP="00EF4E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Důvod:</w:t>
            </w:r>
            <w:r w:rsidRPr="009A0A7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EF4E7B" w:rsidRPr="00523A25" w:rsidRDefault="00EF4E7B" w:rsidP="00EF4E7B">
            <w:pPr>
              <w:rPr>
                <w:rFonts w:ascii="Arial" w:hAnsi="Arial" w:cs="Arial"/>
                <w:sz w:val="20"/>
                <w:szCs w:val="20"/>
              </w:rPr>
            </w:pPr>
            <w:r w:rsidRPr="00523A2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EF4E7B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1F4ABC" w:rsidRDefault="001F4ABC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F4E7B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_____________________________________________________________________________________________</w:t>
            </w:r>
          </w:p>
          <w:p w:rsidR="00EF4E7B" w:rsidRPr="00523A25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F4E7B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E1E54" w:rsidRDefault="00EE1E54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F4E7B" w:rsidRPr="009A0A72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 w:rsidRPr="00523A25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Datum </w:t>
            </w:r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:</w:t>
            </w:r>
            <w:proofErr w:type="gramEnd"/>
            <w:r w:rsidRPr="00523A25">
              <w:rPr>
                <w:rFonts w:ascii="Arial" w:eastAsia="HG Mincho Light J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A0A72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..........................................................</w:t>
            </w:r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Podpis</w:t>
            </w:r>
            <w:proofErr w:type="spellEnd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žadatele</w:t>
            </w:r>
            <w:proofErr w:type="spellEnd"/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>: ……………………………………………………..</w:t>
            </w:r>
            <w:r w:rsidRPr="009A0A72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</w:t>
            </w:r>
          </w:p>
          <w:p w:rsidR="00EF4E7B" w:rsidRPr="009A0A72" w:rsidRDefault="00EF4E7B" w:rsidP="00EF4E7B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F4E7B" w:rsidRPr="001F4ABC" w:rsidRDefault="00EF4E7B" w:rsidP="00E3332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3BB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  <w:r w:rsidR="00AB6F11" w:rsidRPr="000B195D">
              <w:rPr>
                <w:rFonts w:ascii="Arial" w:hAnsi="Arial" w:cs="Arial"/>
                <w:b/>
                <w:color w:val="08A7D1"/>
                <w:sz w:val="28"/>
                <w:szCs w:val="28"/>
              </w:rPr>
              <w:t>II</w:t>
            </w:r>
            <w:r w:rsidR="00AB6F11">
              <w:rPr>
                <w:rFonts w:ascii="Arial" w:hAnsi="Arial" w:cs="Arial"/>
                <w:b/>
                <w:color w:val="08A7D1"/>
                <w:sz w:val="28"/>
                <w:szCs w:val="28"/>
              </w:rPr>
              <w:t>I</w:t>
            </w:r>
            <w:r w:rsidR="00AB6F11" w:rsidRPr="000B195D">
              <w:rPr>
                <w:rFonts w:ascii="Arial" w:hAnsi="Arial" w:cs="Arial"/>
                <w:b/>
                <w:color w:val="08A7D1"/>
                <w:sz w:val="28"/>
                <w:szCs w:val="28"/>
              </w:rPr>
              <w:t xml:space="preserve">. </w:t>
            </w:r>
            <w:r w:rsidR="00AB6F11">
              <w:rPr>
                <w:rFonts w:ascii="Arial" w:hAnsi="Arial" w:cs="Arial"/>
                <w:b/>
                <w:color w:val="08A7D1"/>
                <w:sz w:val="28"/>
                <w:szCs w:val="28"/>
              </w:rPr>
              <w:t>Souhlas správce veřejného prostranství</w:t>
            </w:r>
          </w:p>
        </w:tc>
      </w:tr>
    </w:tbl>
    <w:p w:rsidR="001F4ABC" w:rsidRPr="000A5494" w:rsidRDefault="001F4ABC" w:rsidP="001F4ABC">
      <w:pPr>
        <w:spacing w:after="0" w:line="240" w:lineRule="auto"/>
        <w:jc w:val="both"/>
        <w:rPr>
          <w:sz w:val="21"/>
          <w:szCs w:val="21"/>
        </w:rPr>
      </w:pPr>
    </w:p>
    <w:p w:rsidR="00AB6F11" w:rsidRPr="000A5494" w:rsidRDefault="00AB6F11" w:rsidP="001F4ABC">
      <w:p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Správce veřejného prostranství souhlasí s výše specifikovaným </w:t>
      </w:r>
      <w:r w:rsidR="00FF666F" w:rsidRPr="000A5494">
        <w:rPr>
          <w:sz w:val="21"/>
          <w:szCs w:val="21"/>
        </w:rPr>
        <w:t>zvláštním užíváním veřejného prostranství za dodržení následujících podmínek:</w:t>
      </w:r>
    </w:p>
    <w:p w:rsidR="00AB6F11" w:rsidRPr="000A5494" w:rsidRDefault="00AB6F11" w:rsidP="001F4ABC">
      <w:pPr>
        <w:spacing w:after="0" w:line="240" w:lineRule="auto"/>
        <w:jc w:val="both"/>
        <w:rPr>
          <w:sz w:val="21"/>
          <w:szCs w:val="21"/>
        </w:rPr>
      </w:pPr>
    </w:p>
    <w:p w:rsidR="004C25A8" w:rsidRPr="000A5494" w:rsidRDefault="004C25A8" w:rsidP="00FB327A">
      <w:pPr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Zvláštním užíváním veřejného prostranství nesmí </w:t>
      </w:r>
      <w:r w:rsidR="00B90E64" w:rsidRPr="000A5494">
        <w:rPr>
          <w:sz w:val="21"/>
          <w:szCs w:val="21"/>
        </w:rPr>
        <w:t>dojít k poškození či znečištění okolních nemovitostí a</w:t>
      </w:r>
      <w:r w:rsidR="00F55425" w:rsidRPr="000A5494">
        <w:rPr>
          <w:sz w:val="21"/>
          <w:szCs w:val="21"/>
        </w:rPr>
        <w:t> </w:t>
      </w:r>
      <w:r w:rsidR="00B90E64" w:rsidRPr="000A5494">
        <w:rPr>
          <w:sz w:val="21"/>
          <w:szCs w:val="21"/>
        </w:rPr>
        <w:t xml:space="preserve">pozemních komunikací včetně součástí a příslušenství. </w:t>
      </w:r>
    </w:p>
    <w:p w:rsidR="00DA71E2" w:rsidRPr="000A5494" w:rsidRDefault="00FB327A" w:rsidP="00FB327A">
      <w:pPr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Veřejné prostranství je ohlašovatel </w:t>
      </w:r>
      <w:r w:rsidR="002C320E" w:rsidRPr="000A5494">
        <w:rPr>
          <w:sz w:val="21"/>
          <w:szCs w:val="21"/>
        </w:rPr>
        <w:t xml:space="preserve">po ukončení zvláštního užívání </w:t>
      </w:r>
      <w:r w:rsidRPr="000A5494">
        <w:rPr>
          <w:sz w:val="21"/>
          <w:szCs w:val="21"/>
        </w:rPr>
        <w:t>povinen uvést do původního stavu, do doby jeho definitivní úpravy ohlašovatel zodpovídá za údržbu a bezpečnost.</w:t>
      </w:r>
    </w:p>
    <w:p w:rsidR="008A3A2D" w:rsidRPr="000A5494" w:rsidRDefault="008A3A2D" w:rsidP="00F55425">
      <w:pPr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Předávající je povinen sledovat, zda se na užívaném povrchu neobjeví závady. Během lhůty 36 měsíců je předávající povinen bez vyzvání zjištěné závady odstranit a ručí za veškeré škody a ohrožení bezpečnosti vzniklé zanedbáním této povinnosti. </w:t>
      </w:r>
    </w:p>
    <w:p w:rsidR="00FB327A" w:rsidRPr="000A5494" w:rsidRDefault="00AB0075" w:rsidP="00FB327A">
      <w:pPr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FB327A" w:rsidRPr="000A5494">
        <w:rPr>
          <w:sz w:val="21"/>
          <w:szCs w:val="21"/>
        </w:rPr>
        <w:t xml:space="preserve">o ukončení </w:t>
      </w:r>
      <w:r w:rsidR="002C320E" w:rsidRPr="000A5494">
        <w:rPr>
          <w:sz w:val="21"/>
          <w:szCs w:val="21"/>
        </w:rPr>
        <w:t xml:space="preserve">zvláštního </w:t>
      </w:r>
      <w:r w:rsidR="00FB327A" w:rsidRPr="000A5494">
        <w:rPr>
          <w:sz w:val="21"/>
          <w:szCs w:val="21"/>
        </w:rPr>
        <w:t xml:space="preserve">užívání veřejného prostranství bude ohlašovatel kontaktovat zástupce majetkové správy zeleně </w:t>
      </w:r>
      <w:r w:rsidR="00FB327A" w:rsidRPr="000A5494">
        <w:rPr>
          <w:b/>
          <w:sz w:val="21"/>
          <w:szCs w:val="21"/>
        </w:rPr>
        <w:t xml:space="preserve">Ing. </w:t>
      </w:r>
      <w:r w:rsidR="00D70F35">
        <w:rPr>
          <w:b/>
          <w:sz w:val="21"/>
          <w:szCs w:val="21"/>
        </w:rPr>
        <w:t>Hanu Ledvinkovou</w:t>
      </w:r>
      <w:r w:rsidR="00FB327A" w:rsidRPr="000A5494">
        <w:rPr>
          <w:b/>
          <w:sz w:val="21"/>
          <w:szCs w:val="21"/>
        </w:rPr>
        <w:t>, tel.: 599 430</w:t>
      </w:r>
      <w:r w:rsidR="00B44FEB" w:rsidRPr="000A5494">
        <w:rPr>
          <w:b/>
          <w:sz w:val="21"/>
          <w:szCs w:val="21"/>
        </w:rPr>
        <w:t> </w:t>
      </w:r>
      <w:r w:rsidR="00D70F35">
        <w:rPr>
          <w:b/>
          <w:sz w:val="21"/>
          <w:szCs w:val="21"/>
        </w:rPr>
        <w:t>312</w:t>
      </w:r>
      <w:r w:rsidR="00B44FEB" w:rsidRPr="000A5494">
        <w:rPr>
          <w:b/>
          <w:sz w:val="21"/>
          <w:szCs w:val="21"/>
        </w:rPr>
        <w:t xml:space="preserve"> a/nebo zástupce majetkové správy místních komunikací </w:t>
      </w:r>
      <w:r w:rsidR="005A423B" w:rsidRPr="005A423B">
        <w:rPr>
          <w:rStyle w:val="person-name"/>
          <w:b/>
          <w:sz w:val="21"/>
          <w:szCs w:val="21"/>
        </w:rPr>
        <w:t>Mgr. Lukáš</w:t>
      </w:r>
      <w:r w:rsidR="006B27A6">
        <w:rPr>
          <w:rStyle w:val="person-name"/>
          <w:b/>
          <w:sz w:val="21"/>
          <w:szCs w:val="21"/>
        </w:rPr>
        <w:t>e Blahutu</w:t>
      </w:r>
      <w:bookmarkStart w:id="0" w:name="_GoBack"/>
      <w:bookmarkEnd w:id="0"/>
      <w:r w:rsidR="00B44FEB" w:rsidRPr="005A423B">
        <w:rPr>
          <w:b/>
          <w:sz w:val="21"/>
          <w:szCs w:val="21"/>
        </w:rPr>
        <w:t>, tel.: 599 430</w:t>
      </w:r>
      <w:r w:rsidR="005A423B" w:rsidRPr="005A423B">
        <w:rPr>
          <w:b/>
          <w:sz w:val="21"/>
          <w:szCs w:val="21"/>
        </w:rPr>
        <w:t xml:space="preserve"> </w:t>
      </w:r>
      <w:r w:rsidR="005A423B" w:rsidRPr="005A423B">
        <w:rPr>
          <w:rStyle w:val="phone"/>
          <w:b/>
          <w:sz w:val="21"/>
          <w:szCs w:val="21"/>
        </w:rPr>
        <w:t>279</w:t>
      </w:r>
      <w:r w:rsidR="00B44FEB" w:rsidRPr="005A423B">
        <w:rPr>
          <w:b/>
          <w:sz w:val="21"/>
          <w:szCs w:val="21"/>
        </w:rPr>
        <w:t>,</w:t>
      </w:r>
      <w:r w:rsidR="00B44FEB" w:rsidRPr="000A5494">
        <w:rPr>
          <w:b/>
          <w:sz w:val="21"/>
          <w:szCs w:val="21"/>
        </w:rPr>
        <w:t xml:space="preserve"> </w:t>
      </w:r>
      <w:r w:rsidR="00FB327A" w:rsidRPr="000A5494">
        <w:rPr>
          <w:sz w:val="21"/>
          <w:szCs w:val="21"/>
        </w:rPr>
        <w:t xml:space="preserve">a sjedná si termín převzetí, o němž bude vyhotoven písemný zápis. </w:t>
      </w:r>
    </w:p>
    <w:p w:rsidR="00F55425" w:rsidRPr="000A5494" w:rsidRDefault="00F55425" w:rsidP="00FB327A">
      <w:pPr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>V případě, že dojde k záboru místní komunikace, je žadatel povinen požádat zdejší odbor dopravy a komunálních služeb o povolení zvláštního užívání komunikace dle § 25 zákona č. 13/1997 Sb., o pozemních komunikacích, ve znění pozdějších předpisů</w:t>
      </w:r>
      <w:r w:rsidR="004B2324">
        <w:rPr>
          <w:sz w:val="21"/>
          <w:szCs w:val="21"/>
        </w:rPr>
        <w:t>.</w:t>
      </w:r>
    </w:p>
    <w:p w:rsidR="00FB327A" w:rsidRPr="000A5494" w:rsidRDefault="00FB327A" w:rsidP="00FB327A">
      <w:pPr>
        <w:spacing w:after="0" w:line="240" w:lineRule="auto"/>
        <w:jc w:val="both"/>
        <w:rPr>
          <w:sz w:val="21"/>
          <w:szCs w:val="21"/>
        </w:rPr>
      </w:pPr>
    </w:p>
    <w:p w:rsidR="00F70471" w:rsidRPr="000A5494" w:rsidRDefault="00E3332F" w:rsidP="00E3332F">
      <w:p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               </w:t>
      </w:r>
      <w:r w:rsidR="00FF666F" w:rsidRPr="000A5494">
        <w:rPr>
          <w:sz w:val="21"/>
          <w:szCs w:val="21"/>
        </w:rPr>
        <w:t xml:space="preserve">Datum:                                                                                                               Podpis, razítko </w:t>
      </w:r>
    </w:p>
    <w:p w:rsidR="00AB6F11" w:rsidRPr="000A5494" w:rsidRDefault="00E3332F" w:rsidP="00E3332F">
      <w:p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  </w:t>
      </w:r>
    </w:p>
    <w:p w:rsidR="00AB6F11" w:rsidRPr="000A5494" w:rsidRDefault="00FF666F" w:rsidP="00F70471">
      <w:pPr>
        <w:pStyle w:val="Zkladntext1"/>
        <w:jc w:val="left"/>
        <w:rPr>
          <w:rFonts w:asciiTheme="minorHAnsi" w:hAnsiTheme="minorHAnsi"/>
          <w:b/>
          <w:sz w:val="21"/>
          <w:szCs w:val="21"/>
        </w:rPr>
      </w:pPr>
      <w:r w:rsidRPr="000A5494">
        <w:rPr>
          <w:rFonts w:asciiTheme="minorHAnsi" w:hAnsiTheme="minorHAnsi"/>
          <w:b/>
          <w:sz w:val="21"/>
          <w:szCs w:val="21"/>
        </w:rPr>
        <w:t>---------------------------------------------------------------------------------------------------------</w:t>
      </w:r>
      <w:r w:rsidR="000A5494" w:rsidRPr="000A5494">
        <w:rPr>
          <w:rFonts w:asciiTheme="minorHAnsi" w:hAnsiTheme="minorHAnsi"/>
          <w:b/>
          <w:sz w:val="21"/>
          <w:szCs w:val="21"/>
        </w:rPr>
        <w:t>-----------------------------</w:t>
      </w:r>
      <w:r w:rsidRPr="000A5494">
        <w:rPr>
          <w:rFonts w:asciiTheme="minorHAnsi" w:hAnsiTheme="minorHAnsi"/>
          <w:b/>
          <w:sz w:val="21"/>
          <w:szCs w:val="21"/>
        </w:rPr>
        <w:t>--------------</w:t>
      </w:r>
    </w:p>
    <w:p w:rsidR="00AB6F11" w:rsidRPr="000A5494" w:rsidRDefault="00AB6F11" w:rsidP="000A5494">
      <w:pPr>
        <w:pStyle w:val="Zkladntext1"/>
        <w:jc w:val="left"/>
        <w:rPr>
          <w:rFonts w:asciiTheme="minorHAnsi" w:hAnsiTheme="minorHAnsi"/>
          <w:b/>
          <w:sz w:val="21"/>
          <w:szCs w:val="21"/>
          <w:u w:val="single"/>
        </w:rPr>
      </w:pPr>
      <w:r w:rsidRPr="000A5494">
        <w:rPr>
          <w:rFonts w:asciiTheme="minorHAnsi" w:hAnsiTheme="minorHAnsi"/>
          <w:b/>
          <w:sz w:val="21"/>
          <w:szCs w:val="21"/>
          <w:u w:val="single"/>
        </w:rPr>
        <w:t>Poučení:</w:t>
      </w:r>
    </w:p>
    <w:p w:rsidR="00AB6F11" w:rsidRPr="000A5494" w:rsidRDefault="00AB6F11" w:rsidP="000A5494">
      <w:pPr>
        <w:pStyle w:val="Zkladntext1"/>
        <w:jc w:val="left"/>
        <w:rPr>
          <w:rFonts w:asciiTheme="minorHAnsi" w:hAnsiTheme="minorHAnsi"/>
          <w:b/>
          <w:sz w:val="21"/>
          <w:szCs w:val="21"/>
        </w:rPr>
      </w:pPr>
    </w:p>
    <w:p w:rsidR="00AB6F11" w:rsidRPr="000A5494" w:rsidRDefault="00AB6F11" w:rsidP="000A5494">
      <w:pPr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Poplatník je povinen ohlásit zvláštní užívání veřejného prostranství nejpozději 5 pracovních dní před jeho zahájením; v případě havárie nejpozději v den zahájení takovéhoto užívání veřejného prostranství. </w:t>
      </w:r>
    </w:p>
    <w:p w:rsidR="00AB6F11" w:rsidRPr="000A5494" w:rsidRDefault="00AB6F11" w:rsidP="000A5494">
      <w:pPr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>Dojde-li ke změně údajů uvedených v ohlášení, je ohlašovatel povinen tuto změnu oznámit do 15 dnů ode dne, kdy nastala.</w:t>
      </w:r>
    </w:p>
    <w:p w:rsidR="00AB6F11" w:rsidRPr="000A5494" w:rsidRDefault="00AB6F11" w:rsidP="000A5494">
      <w:pPr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>Poplatek se platí za každý i započatý m² a každý i započatý den.</w:t>
      </w:r>
    </w:p>
    <w:p w:rsidR="00AB6F11" w:rsidRPr="000A5494" w:rsidRDefault="00AB6F11" w:rsidP="000A5494">
      <w:pPr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Poplatek je splatný nejpozději v den, kdy bylo s užíváním veřejného prostranství započato, v případě havárií v den ohlášení zvláštního užívání veřejného prostranství. Pokud částka přesáhne 50.000 Kč, je poplatek splatný nejpozději 10. den po ukončení užívání veřejného prostranství. </w:t>
      </w:r>
    </w:p>
    <w:p w:rsidR="00AB6F11" w:rsidRPr="000A5494" w:rsidRDefault="00AB6F11" w:rsidP="000A5494">
      <w:pPr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>Včas nezaplacené nebo neodvedené poplatky nebo část těchto poplatků může správce poplatku zvýšit až na trojnásobek.</w:t>
      </w:r>
    </w:p>
    <w:p w:rsidR="00AB6F11" w:rsidRPr="000A5494" w:rsidRDefault="00AB6F11" w:rsidP="000A5494">
      <w:pPr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 xml:space="preserve">Správcem poplatku je odbor financí a rozpočtu Úřadu městského obvodu Ostrava – Jih. </w:t>
      </w:r>
    </w:p>
    <w:p w:rsidR="00AB6F11" w:rsidRPr="000A5494" w:rsidRDefault="00AB6F11" w:rsidP="000A5494">
      <w:pPr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0A5494">
        <w:rPr>
          <w:sz w:val="21"/>
          <w:szCs w:val="21"/>
        </w:rPr>
        <w:t>Další informace (sazby poplatku, osvobození a úlevy) upravuje vyhláška statutárního města Ostravy č.</w:t>
      </w:r>
      <w:r w:rsidR="002C320E" w:rsidRPr="000A5494">
        <w:rPr>
          <w:sz w:val="21"/>
          <w:szCs w:val="21"/>
        </w:rPr>
        <w:t xml:space="preserve"> </w:t>
      </w:r>
      <w:r w:rsidR="00047B7D">
        <w:rPr>
          <w:sz w:val="21"/>
          <w:szCs w:val="21"/>
        </w:rPr>
        <w:t>15</w:t>
      </w:r>
      <w:r w:rsidRPr="000A5494">
        <w:rPr>
          <w:sz w:val="21"/>
          <w:szCs w:val="21"/>
        </w:rPr>
        <w:t>/20</w:t>
      </w:r>
      <w:r w:rsidR="00047B7D">
        <w:rPr>
          <w:sz w:val="21"/>
          <w:szCs w:val="21"/>
        </w:rPr>
        <w:t>21</w:t>
      </w:r>
      <w:r w:rsidRPr="000A5494">
        <w:rPr>
          <w:sz w:val="21"/>
          <w:szCs w:val="21"/>
        </w:rPr>
        <w:t xml:space="preserve">, o místním poplatku za užívání veřejného prostranství. </w:t>
      </w:r>
    </w:p>
    <w:p w:rsidR="000D2FF7" w:rsidRDefault="00F40C2C" w:rsidP="00AB6F11">
      <w:pPr>
        <w:spacing w:after="0" w:line="240" w:lineRule="auto"/>
        <w:jc w:val="both"/>
      </w:pPr>
      <w:r>
        <w:pict>
          <v:rect id="_x0000_i1025" style="width:0;height:1.5pt" o:hralign="center" o:hrstd="t" o:hr="t" fillcolor="#a0a0a0" stroked="f"/>
        </w:pict>
      </w:r>
    </w:p>
    <w:p w:rsidR="00AD7A58" w:rsidRDefault="00AD7A58" w:rsidP="00AD7A58">
      <w:pPr>
        <w:jc w:val="both"/>
        <w:rPr>
          <w:rFonts w:ascii="Arial" w:hAnsi="Arial" w:cs="Arial"/>
          <w:b/>
          <w:color w:val="08A7D1"/>
          <w:sz w:val="8"/>
          <w:szCs w:val="8"/>
          <w:u w:val="single"/>
        </w:rPr>
      </w:pPr>
    </w:p>
    <w:p w:rsidR="00AD7A58" w:rsidRPr="00AD7A58" w:rsidRDefault="00AD7A58" w:rsidP="00AD7A58">
      <w:pPr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AD7A58">
        <w:rPr>
          <w:rFonts w:ascii="Arial" w:hAnsi="Arial" w:cs="Arial"/>
          <w:b/>
          <w:color w:val="08A7D1"/>
          <w:sz w:val="24"/>
          <w:szCs w:val="24"/>
          <w:u w:val="single"/>
        </w:rPr>
        <w:t>Souhlas se zpracováním osobních údajů</w:t>
      </w:r>
    </w:p>
    <w:p w:rsidR="00AD7A58" w:rsidRDefault="00AD7A58" w:rsidP="00AD7A58">
      <w:pPr>
        <w:jc w:val="both"/>
        <w:rPr>
          <w:rFonts w:ascii="Arial" w:hAnsi="Arial" w:cs="Arial"/>
          <w:sz w:val="20"/>
          <w:szCs w:val="20"/>
        </w:rPr>
      </w:pPr>
      <w:r w:rsidRPr="0081220B">
        <w:rPr>
          <w:rFonts w:ascii="Arial" w:hAnsi="Arial" w:cs="Arial"/>
          <w:sz w:val="20"/>
          <w:szCs w:val="20"/>
        </w:rPr>
        <w:t>Uděluji tímto souhlas se zpracováním</w:t>
      </w:r>
      <w:r>
        <w:rPr>
          <w:rFonts w:ascii="Arial" w:hAnsi="Arial" w:cs="Arial"/>
          <w:sz w:val="20"/>
          <w:szCs w:val="20"/>
        </w:rPr>
        <w:t xml:space="preserve"> mých osobních údajů správci - s</w:t>
      </w:r>
      <w:r w:rsidRPr="0081220B">
        <w:rPr>
          <w:rFonts w:ascii="Arial" w:hAnsi="Arial" w:cs="Arial"/>
          <w:sz w:val="20"/>
          <w:szCs w:val="20"/>
        </w:rPr>
        <w:t xml:space="preserve">tatutárnímu městu Ostrava – městskému obvodu Ostrava-Jih, se sídlem Horní 791/3, 700 30 Ostrava, IČO: 00845451. Účelem zpracování osobních údajů </w:t>
      </w:r>
      <w:r>
        <w:rPr>
          <w:rFonts w:ascii="Arial" w:hAnsi="Arial" w:cs="Arial"/>
          <w:sz w:val="20"/>
          <w:szCs w:val="20"/>
        </w:rPr>
        <w:t xml:space="preserve">(*) </w:t>
      </w:r>
      <w:r w:rsidRPr="0081220B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správa místních poplatků (evidence záborů)</w:t>
      </w:r>
      <w:r w:rsidRPr="0081220B">
        <w:rPr>
          <w:rFonts w:ascii="Arial" w:hAnsi="Arial" w:cs="Arial"/>
          <w:sz w:val="20"/>
          <w:szCs w:val="20"/>
        </w:rPr>
        <w:t>.</w:t>
      </w:r>
    </w:p>
    <w:p w:rsidR="00AD7A58" w:rsidRPr="00055CF1" w:rsidRDefault="00AD7A58" w:rsidP="00AD7A58">
      <w:pPr>
        <w:jc w:val="both"/>
        <w:rPr>
          <w:rFonts w:ascii="Arial" w:hAnsi="Arial" w:cs="Arial"/>
          <w:sz w:val="20"/>
          <w:szCs w:val="20"/>
        </w:rPr>
      </w:pPr>
      <w:r w:rsidRPr="00055CF1">
        <w:rPr>
          <w:rFonts w:ascii="Arial" w:hAnsi="Arial" w:cs="Arial"/>
          <w:sz w:val="20"/>
          <w:szCs w:val="20"/>
        </w:rPr>
        <w:t xml:space="preserve">Tento souhlas poskytuji dobrovolně a jsem si vědom, že jej mohu kdykoli odvolat, a to doručením písemného oznámení na adresu správce. Odvoláním souhlasu není dotčena zákonnost zpracování založena na souhlasu před jeho odvoláním. </w:t>
      </w:r>
    </w:p>
    <w:p w:rsidR="00AD7A58" w:rsidRPr="00055CF1" w:rsidRDefault="00AD7A58" w:rsidP="00AD7A58">
      <w:pPr>
        <w:rPr>
          <w:rFonts w:ascii="Arial" w:hAnsi="Arial" w:cs="Arial"/>
          <w:sz w:val="20"/>
          <w:szCs w:val="20"/>
        </w:rPr>
      </w:pPr>
      <w:r w:rsidRPr="00055CF1">
        <w:rPr>
          <w:rFonts w:ascii="Arial" w:hAnsi="Arial" w:cs="Arial"/>
          <w:sz w:val="20"/>
          <w:szCs w:val="20"/>
        </w:rPr>
        <w:t>V Ostravě dne:</w:t>
      </w:r>
    </w:p>
    <w:p w:rsidR="00F70471" w:rsidRDefault="00AD7A58" w:rsidP="00AD7A58">
      <w:pPr>
        <w:rPr>
          <w:b/>
          <w:u w:val="single"/>
        </w:rPr>
      </w:pPr>
      <w:r w:rsidRPr="00055CF1">
        <w:rPr>
          <w:rFonts w:ascii="Arial" w:hAnsi="Arial" w:cs="Arial"/>
          <w:sz w:val="20"/>
          <w:szCs w:val="20"/>
        </w:rPr>
        <w:t>Jméno a příjmení</w:t>
      </w:r>
      <w:r>
        <w:rPr>
          <w:rFonts w:ascii="Arial" w:hAnsi="Arial" w:cs="Arial"/>
          <w:sz w:val="20"/>
          <w:szCs w:val="20"/>
        </w:rPr>
        <w:t>, podpis</w:t>
      </w:r>
      <w:r w:rsidRPr="00055CF1">
        <w:rPr>
          <w:rFonts w:ascii="Arial" w:hAnsi="Arial" w:cs="Arial"/>
          <w:sz w:val="20"/>
          <w:szCs w:val="20"/>
        </w:rPr>
        <w:t>: _____________________________________</w:t>
      </w:r>
    </w:p>
    <w:sectPr w:rsidR="00F70471" w:rsidSect="002C320E">
      <w:footerReference w:type="default" r:id="rId8"/>
      <w:headerReference w:type="first" r:id="rId9"/>
      <w:footerReference w:type="first" r:id="rId10"/>
      <w:pgSz w:w="11906" w:h="16838"/>
      <w:pgMar w:top="851" w:right="964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2C" w:rsidRDefault="00F40C2C" w:rsidP="008E7153">
      <w:pPr>
        <w:spacing w:after="0" w:line="240" w:lineRule="auto"/>
      </w:pPr>
      <w:r>
        <w:separator/>
      </w:r>
    </w:p>
  </w:endnote>
  <w:endnote w:type="continuationSeparator" w:id="0">
    <w:p w:rsidR="00F40C2C" w:rsidRDefault="00F40C2C" w:rsidP="008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1" w:rsidRPr="00267A1E" w:rsidRDefault="00742951" w:rsidP="00ED52F8">
    <w:pPr>
      <w:pStyle w:val="Zhlav"/>
      <w:rPr>
        <w:rFonts w:ascii="Arial" w:hAnsi="Arial" w:cs="Arial"/>
        <w:color w:val="003C69"/>
        <w:sz w:val="16"/>
        <w:szCs w:val="16"/>
      </w:rPr>
    </w:pPr>
    <w:r w:rsidRPr="00267A1E">
      <w:rPr>
        <w:rFonts w:ascii="Arial" w:hAnsi="Arial" w:cs="Arial"/>
        <w:color w:val="003C69"/>
        <w:sz w:val="16"/>
        <w:szCs w:val="16"/>
      </w:rPr>
      <w:t xml:space="preserve">Horní 791/ 3, 700 30 Ostrava-Hrabůvka             </w:t>
    </w:r>
    <w:r w:rsidRPr="00267A1E">
      <w:rPr>
        <w:rFonts w:ascii="Arial" w:hAnsi="Arial" w:cs="Arial"/>
        <w:b/>
        <w:color w:val="003C69"/>
        <w:sz w:val="16"/>
        <w:szCs w:val="16"/>
      </w:rPr>
      <w:t>I</w:t>
    </w:r>
    <w:r>
      <w:rPr>
        <w:rFonts w:ascii="Arial" w:hAnsi="Arial" w:cs="Arial"/>
        <w:b/>
        <w:color w:val="003C69"/>
        <w:sz w:val="16"/>
        <w:szCs w:val="16"/>
      </w:rPr>
      <w:t>Č</w:t>
    </w:r>
    <w:r w:rsidRPr="00267A1E">
      <w:rPr>
        <w:rFonts w:ascii="Arial" w:hAnsi="Arial" w:cs="Arial"/>
        <w:b/>
        <w:color w:val="003C69"/>
        <w:sz w:val="16"/>
        <w:szCs w:val="16"/>
      </w:rPr>
      <w:t xml:space="preserve"> </w:t>
    </w:r>
    <w:r w:rsidRPr="00267A1E">
      <w:rPr>
        <w:rFonts w:ascii="Arial" w:hAnsi="Arial" w:cs="Arial"/>
        <w:color w:val="003C69"/>
        <w:sz w:val="16"/>
        <w:szCs w:val="16"/>
      </w:rPr>
      <w:t>00845451</w:t>
    </w:r>
    <w:r w:rsidRPr="00267A1E">
      <w:rPr>
        <w:rFonts w:ascii="Arial" w:hAnsi="Arial" w:cs="Arial"/>
        <w:noProof/>
        <w:color w:val="003C69"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1905</wp:posOffset>
          </wp:positionV>
          <wp:extent cx="1800225" cy="438150"/>
          <wp:effectExtent l="19050" t="0" r="9525" b="0"/>
          <wp:wrapSquare wrapText="bothSides"/>
          <wp:docPr id="2" name="Obrázek 0" descr="Ostrava-jih_l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trava-jih_lg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951" w:rsidRPr="00267A1E" w:rsidRDefault="00742951" w:rsidP="00ED52F8">
    <w:pPr>
      <w:pStyle w:val="Zhlav"/>
      <w:rPr>
        <w:rFonts w:ascii="Arial" w:hAnsi="Arial" w:cs="Arial"/>
        <w:b/>
        <w:color w:val="003C69"/>
        <w:sz w:val="16"/>
        <w:szCs w:val="16"/>
      </w:rPr>
    </w:pPr>
    <w:r w:rsidRPr="00267A1E">
      <w:rPr>
        <w:rFonts w:ascii="Arial" w:hAnsi="Arial" w:cs="Arial"/>
        <w:b/>
        <w:color w:val="003C69"/>
        <w:sz w:val="16"/>
        <w:szCs w:val="16"/>
      </w:rPr>
      <w:t xml:space="preserve">ID datové schránky  </w:t>
    </w:r>
    <w:r w:rsidRPr="00267A1E">
      <w:rPr>
        <w:rFonts w:ascii="Arial" w:hAnsi="Arial" w:cs="Arial"/>
        <w:color w:val="003C69"/>
        <w:sz w:val="16"/>
        <w:szCs w:val="16"/>
      </w:rPr>
      <w:t xml:space="preserve">2s3brdz                           </w:t>
    </w:r>
    <w:r>
      <w:rPr>
        <w:rFonts w:ascii="Arial" w:hAnsi="Arial" w:cs="Arial"/>
        <w:color w:val="003C69"/>
        <w:sz w:val="16"/>
        <w:szCs w:val="16"/>
      </w:rPr>
      <w:t xml:space="preserve"> </w:t>
    </w:r>
    <w:r w:rsidRPr="00267A1E">
      <w:rPr>
        <w:rFonts w:ascii="Arial" w:hAnsi="Arial" w:cs="Arial"/>
        <w:b/>
        <w:color w:val="003C69"/>
        <w:sz w:val="16"/>
        <w:szCs w:val="16"/>
      </w:rPr>
      <w:t>DI</w:t>
    </w:r>
    <w:r>
      <w:rPr>
        <w:rFonts w:ascii="Arial" w:hAnsi="Arial" w:cs="Arial"/>
        <w:b/>
        <w:color w:val="003C69"/>
        <w:sz w:val="16"/>
        <w:szCs w:val="16"/>
      </w:rPr>
      <w:t>Č</w:t>
    </w:r>
    <w:r w:rsidRPr="00267A1E">
      <w:rPr>
        <w:rFonts w:ascii="Arial" w:hAnsi="Arial" w:cs="Arial"/>
        <w:color w:val="003C69"/>
        <w:sz w:val="16"/>
        <w:szCs w:val="16"/>
      </w:rPr>
      <w:t xml:space="preserve"> CZ00845451</w:t>
    </w:r>
    <w:r w:rsidRPr="005F57F2">
      <w:rPr>
        <w:rFonts w:ascii="Arial" w:hAnsi="Arial" w:cs="Arial"/>
        <w:color w:val="003C6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</w:t>
    </w:r>
  </w:p>
  <w:p w:rsidR="00742951" w:rsidRPr="00781B2B" w:rsidRDefault="00742951" w:rsidP="00ED52F8">
    <w:pPr>
      <w:pStyle w:val="Zhlav"/>
      <w:rPr>
        <w:rFonts w:ascii="Arial" w:hAnsi="Arial" w:cs="Arial"/>
        <w:color w:val="003C69"/>
        <w:sz w:val="16"/>
        <w:szCs w:val="16"/>
      </w:rPr>
    </w:pPr>
    <w:r w:rsidRPr="00267A1E">
      <w:rPr>
        <w:rFonts w:ascii="Arial" w:hAnsi="Arial" w:cs="Arial"/>
        <w:b/>
        <w:color w:val="003C69"/>
        <w:sz w:val="16"/>
        <w:szCs w:val="16"/>
      </w:rPr>
      <w:t xml:space="preserve">www.ovajih.cz                                                   Číslo </w:t>
    </w:r>
    <w:proofErr w:type="gramStart"/>
    <w:r w:rsidRPr="00267A1E">
      <w:rPr>
        <w:rFonts w:ascii="Arial" w:hAnsi="Arial" w:cs="Arial"/>
        <w:b/>
        <w:color w:val="003C69"/>
        <w:sz w:val="16"/>
        <w:szCs w:val="16"/>
      </w:rPr>
      <w:t xml:space="preserve">účtu  </w:t>
    </w:r>
    <w:r w:rsidRPr="005F57F2">
      <w:rPr>
        <w:rFonts w:ascii="Arial" w:hAnsi="Arial" w:cs="Arial"/>
        <w:color w:val="003C6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19</w:t>
    </w:r>
    <w:proofErr w:type="gramEnd"/>
    <w:r w:rsidRPr="005F57F2">
      <w:rPr>
        <w:rFonts w:ascii="Arial" w:hAnsi="Arial" w:cs="Arial"/>
        <w:color w:val="003C6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-1520761/0100</w:t>
    </w:r>
    <w:r w:rsidRPr="00267A1E">
      <w:rPr>
        <w:rFonts w:ascii="Arial" w:hAnsi="Arial" w:cs="Arial"/>
        <w:color w:val="003C69"/>
        <w:sz w:val="16"/>
        <w:szCs w:val="16"/>
      </w:rPr>
      <w:t xml:space="preserve">    </w:t>
    </w:r>
    <w:r>
      <w:rPr>
        <w:rFonts w:ascii="Arial" w:hAnsi="Arial" w:cs="Arial"/>
        <w:color w:val="003C69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:rsidR="00742951" w:rsidRPr="00781B2B" w:rsidRDefault="00742951" w:rsidP="00ED52F8">
    <w:pPr>
      <w:pStyle w:val="Zhlav"/>
      <w:rPr>
        <w:rFonts w:ascii="Arial" w:hAnsi="Arial" w:cs="Arial"/>
        <w:color w:val="003C69"/>
        <w:sz w:val="16"/>
        <w:szCs w:val="16"/>
      </w:rPr>
    </w:pPr>
    <w:r>
      <w:rPr>
        <w:rFonts w:ascii="Arial" w:hAnsi="Arial" w:cs="Arial"/>
        <w:color w:val="003C69"/>
        <w:sz w:val="16"/>
        <w:szCs w:val="16"/>
      </w:rPr>
      <w:tab/>
    </w:r>
  </w:p>
  <w:p w:rsidR="00742951" w:rsidRDefault="00742951" w:rsidP="00ED52F8">
    <w:pPr>
      <w:pStyle w:val="Zpat"/>
      <w:rPr>
        <w:rFonts w:ascii="Arial" w:hAnsi="Arial" w:cs="Arial"/>
        <w:b/>
        <w:sz w:val="16"/>
        <w:szCs w:val="16"/>
      </w:rPr>
    </w:pPr>
  </w:p>
  <w:p w:rsidR="00742951" w:rsidRPr="00ED52F8" w:rsidRDefault="00742951" w:rsidP="00ED52F8">
    <w:pPr>
      <w:pStyle w:val="Zpat"/>
      <w:rPr>
        <w:rFonts w:ascii="Arial" w:hAnsi="Arial" w:cs="Arial"/>
        <w:b/>
        <w:sz w:val="16"/>
        <w:szCs w:val="16"/>
      </w:rPr>
    </w:pPr>
    <w:r w:rsidRPr="005F57F2">
      <w:rPr>
        <w:rFonts w:ascii="Arial" w:hAnsi="Arial" w:cs="Arial"/>
        <w:color w:val="244061" w:themeColor="accent1" w:themeShade="8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Strana </w:t>
    </w:r>
    <w:sdt>
      <w:sdtPr>
        <w:rPr>
          <w:rFonts w:ascii="Arial" w:hAnsi="Arial" w:cs="Arial"/>
          <w:color w:val="244061" w:themeColor="accent1" w:themeShade="80"/>
          <w:sz w:val="16"/>
          <w:szCs w:val="16"/>
        </w:rPr>
        <w:id w:val="4669660"/>
        <w:docPartObj>
          <w:docPartGallery w:val="Page Numbers (Top of Page)"/>
          <w:docPartUnique/>
        </w:docPartObj>
      </w:sdtPr>
      <w:sdtEndPr/>
      <w:sdtContent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begin"/>
        </w:r>
        <w:r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instrText xml:space="preserve"> PAGE </w:instrTex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separate"/>
        </w:r>
        <w:r w:rsidR="006B27A6">
          <w:rPr>
            <w:rFonts w:ascii="Arial" w:hAnsi="Arial" w:cs="Arial"/>
            <w:noProof/>
            <w:color w:val="244061" w:themeColor="accent1" w:themeShade="80"/>
            <w:sz w:val="16"/>
            <w:szCs w:val="16"/>
          </w:rPr>
          <w:t>2</w: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end"/>
        </w:r>
        <w:r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t xml:space="preserve"> z </w: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begin"/>
        </w:r>
        <w:r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instrText xml:space="preserve"> NUMPAGES  </w:instrTex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separate"/>
        </w:r>
        <w:r w:rsidR="006B27A6">
          <w:rPr>
            <w:rFonts w:ascii="Arial" w:hAnsi="Arial" w:cs="Arial"/>
            <w:noProof/>
            <w:color w:val="244061" w:themeColor="accent1" w:themeShade="80"/>
            <w:sz w:val="16"/>
            <w:szCs w:val="16"/>
          </w:rPr>
          <w:t>2</w: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1" w:rsidRPr="00267A1E" w:rsidRDefault="00742951" w:rsidP="00ED52F8">
    <w:pPr>
      <w:pStyle w:val="Zhlav"/>
      <w:rPr>
        <w:rFonts w:ascii="Arial" w:hAnsi="Arial" w:cs="Arial"/>
        <w:color w:val="003C69"/>
        <w:sz w:val="16"/>
        <w:szCs w:val="16"/>
      </w:rPr>
    </w:pPr>
    <w:r w:rsidRPr="00267A1E">
      <w:rPr>
        <w:rFonts w:ascii="Arial" w:hAnsi="Arial" w:cs="Arial"/>
        <w:color w:val="003C69"/>
        <w:sz w:val="16"/>
        <w:szCs w:val="16"/>
      </w:rPr>
      <w:t xml:space="preserve">Horní 791/ 3, 700 30 Ostrava-Hrabůvka             </w:t>
    </w:r>
    <w:r w:rsidRPr="00267A1E">
      <w:rPr>
        <w:rFonts w:ascii="Arial" w:hAnsi="Arial" w:cs="Arial"/>
        <w:b/>
        <w:color w:val="003C69"/>
        <w:sz w:val="16"/>
        <w:szCs w:val="16"/>
      </w:rPr>
      <w:t>I</w:t>
    </w:r>
    <w:r>
      <w:rPr>
        <w:rFonts w:ascii="Arial" w:hAnsi="Arial" w:cs="Arial"/>
        <w:b/>
        <w:color w:val="003C69"/>
        <w:sz w:val="16"/>
        <w:szCs w:val="16"/>
      </w:rPr>
      <w:t>Č</w:t>
    </w:r>
    <w:r w:rsidRPr="00267A1E">
      <w:rPr>
        <w:rFonts w:ascii="Arial" w:hAnsi="Arial" w:cs="Arial"/>
        <w:b/>
        <w:color w:val="003C69"/>
        <w:sz w:val="16"/>
        <w:szCs w:val="16"/>
      </w:rPr>
      <w:t xml:space="preserve"> </w:t>
    </w:r>
    <w:r w:rsidRPr="00267A1E">
      <w:rPr>
        <w:rFonts w:ascii="Arial" w:hAnsi="Arial" w:cs="Arial"/>
        <w:color w:val="003C69"/>
        <w:sz w:val="16"/>
        <w:szCs w:val="16"/>
      </w:rPr>
      <w:t>00845451</w:t>
    </w:r>
    <w:r w:rsidRPr="00267A1E">
      <w:rPr>
        <w:rFonts w:ascii="Arial" w:hAnsi="Arial" w:cs="Arial"/>
        <w:noProof/>
        <w:color w:val="003C6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1905</wp:posOffset>
          </wp:positionV>
          <wp:extent cx="1800225" cy="438150"/>
          <wp:effectExtent l="19050" t="0" r="9525" b="0"/>
          <wp:wrapSquare wrapText="bothSides"/>
          <wp:docPr id="5" name="Obrázek 0" descr="Ostrava-jih_l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trava-jih_lg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951" w:rsidRPr="00267A1E" w:rsidRDefault="00742951" w:rsidP="00ED52F8">
    <w:pPr>
      <w:pStyle w:val="Zhlav"/>
      <w:rPr>
        <w:rFonts w:ascii="Arial" w:hAnsi="Arial" w:cs="Arial"/>
        <w:b/>
        <w:color w:val="003C69"/>
        <w:sz w:val="16"/>
        <w:szCs w:val="16"/>
      </w:rPr>
    </w:pPr>
    <w:r w:rsidRPr="00267A1E">
      <w:rPr>
        <w:rFonts w:ascii="Arial" w:hAnsi="Arial" w:cs="Arial"/>
        <w:b/>
        <w:color w:val="003C69"/>
        <w:sz w:val="16"/>
        <w:szCs w:val="16"/>
      </w:rPr>
      <w:t xml:space="preserve">ID datové schránky  </w:t>
    </w:r>
    <w:r w:rsidRPr="00267A1E">
      <w:rPr>
        <w:rFonts w:ascii="Arial" w:hAnsi="Arial" w:cs="Arial"/>
        <w:color w:val="003C69"/>
        <w:sz w:val="16"/>
        <w:szCs w:val="16"/>
      </w:rPr>
      <w:t xml:space="preserve">2s3brdz                           </w:t>
    </w:r>
    <w:r>
      <w:rPr>
        <w:rFonts w:ascii="Arial" w:hAnsi="Arial" w:cs="Arial"/>
        <w:color w:val="003C69"/>
        <w:sz w:val="16"/>
        <w:szCs w:val="16"/>
      </w:rPr>
      <w:t xml:space="preserve"> </w:t>
    </w:r>
    <w:r w:rsidRPr="00267A1E">
      <w:rPr>
        <w:rFonts w:ascii="Arial" w:hAnsi="Arial" w:cs="Arial"/>
        <w:b/>
        <w:color w:val="003C69"/>
        <w:sz w:val="16"/>
        <w:szCs w:val="16"/>
      </w:rPr>
      <w:t>DI</w:t>
    </w:r>
    <w:r>
      <w:rPr>
        <w:rFonts w:ascii="Arial" w:hAnsi="Arial" w:cs="Arial"/>
        <w:b/>
        <w:color w:val="003C69"/>
        <w:sz w:val="16"/>
        <w:szCs w:val="16"/>
      </w:rPr>
      <w:t>Č</w:t>
    </w:r>
    <w:r w:rsidRPr="00267A1E">
      <w:rPr>
        <w:rFonts w:ascii="Arial" w:hAnsi="Arial" w:cs="Arial"/>
        <w:color w:val="003C69"/>
        <w:sz w:val="16"/>
        <w:szCs w:val="16"/>
      </w:rPr>
      <w:t xml:space="preserve"> CZ00845451</w:t>
    </w:r>
    <w:r w:rsidRPr="005F57F2">
      <w:rPr>
        <w:rFonts w:ascii="Arial" w:hAnsi="Arial" w:cs="Arial"/>
        <w:color w:val="003C6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</w:t>
    </w:r>
  </w:p>
  <w:p w:rsidR="00742951" w:rsidRPr="00781B2B" w:rsidRDefault="00742951" w:rsidP="00ED52F8">
    <w:pPr>
      <w:pStyle w:val="Zhlav"/>
      <w:rPr>
        <w:rFonts w:ascii="Arial" w:hAnsi="Arial" w:cs="Arial"/>
        <w:color w:val="003C69"/>
        <w:sz w:val="16"/>
        <w:szCs w:val="16"/>
      </w:rPr>
    </w:pPr>
    <w:r w:rsidRPr="00267A1E">
      <w:rPr>
        <w:rFonts w:ascii="Arial" w:hAnsi="Arial" w:cs="Arial"/>
        <w:b/>
        <w:color w:val="003C69"/>
        <w:sz w:val="16"/>
        <w:szCs w:val="16"/>
      </w:rPr>
      <w:t xml:space="preserve">www.ovajih.cz                                                   Číslo </w:t>
    </w:r>
    <w:proofErr w:type="gramStart"/>
    <w:r w:rsidRPr="00267A1E">
      <w:rPr>
        <w:rFonts w:ascii="Arial" w:hAnsi="Arial" w:cs="Arial"/>
        <w:b/>
        <w:color w:val="003C69"/>
        <w:sz w:val="16"/>
        <w:szCs w:val="16"/>
      </w:rPr>
      <w:t xml:space="preserve">účtu  </w:t>
    </w:r>
    <w:r w:rsidRPr="005F57F2">
      <w:rPr>
        <w:rFonts w:ascii="Arial" w:hAnsi="Arial" w:cs="Arial"/>
        <w:color w:val="003C6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19</w:t>
    </w:r>
    <w:proofErr w:type="gramEnd"/>
    <w:r w:rsidRPr="005F57F2">
      <w:rPr>
        <w:rFonts w:ascii="Arial" w:hAnsi="Arial" w:cs="Arial"/>
        <w:color w:val="003C6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-1520761/0100</w:t>
    </w:r>
    <w:r w:rsidRPr="00267A1E">
      <w:rPr>
        <w:rFonts w:ascii="Arial" w:hAnsi="Arial" w:cs="Arial"/>
        <w:color w:val="003C69"/>
        <w:sz w:val="16"/>
        <w:szCs w:val="16"/>
      </w:rPr>
      <w:t xml:space="preserve">    </w:t>
    </w:r>
    <w:r>
      <w:rPr>
        <w:rFonts w:ascii="Arial" w:hAnsi="Arial" w:cs="Arial"/>
        <w:color w:val="003C69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:rsidR="00742951" w:rsidRPr="00781B2B" w:rsidRDefault="00742951" w:rsidP="00ED52F8">
    <w:pPr>
      <w:pStyle w:val="Zhlav"/>
      <w:rPr>
        <w:rFonts w:ascii="Arial" w:hAnsi="Arial" w:cs="Arial"/>
        <w:color w:val="003C69"/>
        <w:sz w:val="16"/>
        <w:szCs w:val="16"/>
      </w:rPr>
    </w:pPr>
    <w:r>
      <w:rPr>
        <w:rFonts w:ascii="Arial" w:hAnsi="Arial" w:cs="Arial"/>
        <w:color w:val="003C69"/>
        <w:sz w:val="16"/>
        <w:szCs w:val="16"/>
      </w:rPr>
      <w:tab/>
    </w:r>
  </w:p>
  <w:p w:rsidR="00742951" w:rsidRDefault="00742951" w:rsidP="00ED52F8">
    <w:pPr>
      <w:pStyle w:val="Zpat"/>
      <w:rPr>
        <w:rFonts w:ascii="Arial" w:hAnsi="Arial" w:cs="Arial"/>
        <w:b/>
        <w:sz w:val="16"/>
        <w:szCs w:val="16"/>
      </w:rPr>
    </w:pPr>
  </w:p>
  <w:p w:rsidR="00742951" w:rsidRPr="00ED52F8" w:rsidRDefault="00742951">
    <w:pPr>
      <w:pStyle w:val="Zpat"/>
      <w:rPr>
        <w:rFonts w:ascii="Arial" w:hAnsi="Arial" w:cs="Arial"/>
        <w:b/>
        <w:sz w:val="16"/>
        <w:szCs w:val="16"/>
      </w:rPr>
    </w:pPr>
    <w:r w:rsidRPr="005F57F2">
      <w:rPr>
        <w:rFonts w:ascii="Arial" w:hAnsi="Arial" w:cs="Arial"/>
        <w:color w:val="244061" w:themeColor="accent1" w:themeShade="8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Strana </w:t>
    </w:r>
    <w:sdt>
      <w:sdtPr>
        <w:rPr>
          <w:rFonts w:ascii="Arial" w:hAnsi="Arial" w:cs="Arial"/>
          <w:color w:val="244061" w:themeColor="accent1" w:themeShade="80"/>
          <w:sz w:val="16"/>
          <w:szCs w:val="16"/>
        </w:rPr>
        <w:id w:val="4669677"/>
        <w:docPartObj>
          <w:docPartGallery w:val="Page Numbers (Top of Page)"/>
          <w:docPartUnique/>
        </w:docPartObj>
      </w:sdtPr>
      <w:sdtEndPr/>
      <w:sdtContent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begin"/>
        </w:r>
        <w:r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instrText xml:space="preserve"> PAGE </w:instrTex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separate"/>
        </w:r>
        <w:r w:rsidR="006B27A6">
          <w:rPr>
            <w:rFonts w:ascii="Arial" w:hAnsi="Arial" w:cs="Arial"/>
            <w:noProof/>
            <w:color w:val="244061" w:themeColor="accent1" w:themeShade="80"/>
            <w:sz w:val="16"/>
            <w:szCs w:val="16"/>
          </w:rPr>
          <w:t>1</w: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end"/>
        </w:r>
        <w:r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t xml:space="preserve"> z </w: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begin"/>
        </w:r>
        <w:r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instrText xml:space="preserve"> NUMPAGES  </w:instrTex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separate"/>
        </w:r>
        <w:r w:rsidR="006B27A6">
          <w:rPr>
            <w:rFonts w:ascii="Arial" w:hAnsi="Arial" w:cs="Arial"/>
            <w:noProof/>
            <w:color w:val="244061" w:themeColor="accent1" w:themeShade="80"/>
            <w:sz w:val="16"/>
            <w:szCs w:val="16"/>
          </w:rPr>
          <w:t>2</w:t>
        </w:r>
        <w:r w:rsidR="00564B8D" w:rsidRPr="007A6DCF">
          <w:rPr>
            <w:rFonts w:ascii="Arial" w:hAnsi="Arial" w:cs="Arial"/>
            <w:color w:val="244061" w:themeColor="accent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2C" w:rsidRDefault="00F40C2C" w:rsidP="008E7153">
      <w:pPr>
        <w:spacing w:after="0" w:line="240" w:lineRule="auto"/>
      </w:pPr>
      <w:r>
        <w:separator/>
      </w:r>
    </w:p>
  </w:footnote>
  <w:footnote w:type="continuationSeparator" w:id="0">
    <w:p w:rsidR="00F40C2C" w:rsidRDefault="00F40C2C" w:rsidP="008E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1" w:rsidRPr="005F57F2" w:rsidRDefault="005F57F2" w:rsidP="00ED52F8">
    <w:pPr>
      <w:pStyle w:val="Standard"/>
      <w:rPr>
        <w:rFonts w:ascii="Arial" w:hAnsi="Arial" w:cs="Arial"/>
        <w:color w:val="003C6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F57F2">
      <w:rPr>
        <w:rFonts w:ascii="Arial" w:hAnsi="Arial" w:cs="Arial"/>
        <w:noProof/>
        <w:color w:val="003C6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3759835</wp:posOffset>
              </wp:positionH>
              <wp:positionV relativeFrom="paragraph">
                <wp:posOffset>-68580</wp:posOffset>
              </wp:positionV>
              <wp:extent cx="2265045" cy="2571750"/>
              <wp:effectExtent l="0" t="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045" cy="257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51" w:rsidRDefault="00742951" w:rsidP="0060076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8A7D1"/>
                              <w:sz w:val="24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05pt;margin-top:-5.4pt;width:178.3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IatQ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" filled="f" stroked="f">
              <v:textbox>
                <w:txbxContent>
                  <w:p w:rsidR="00742951" w:rsidRDefault="00742951" w:rsidP="00600766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8A7D1"/>
                        <w:sz w:val="24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42951" w:rsidRPr="005F57F2">
      <w:rPr>
        <w:rFonts w:ascii="Arial" w:hAnsi="Arial" w:cs="Arial"/>
        <w:color w:val="003C6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Statutární město Ostrava                                                        </w:t>
    </w:r>
  </w:p>
  <w:p w:rsidR="00742951" w:rsidRPr="005F57F2" w:rsidRDefault="00742951" w:rsidP="00ED52F8">
    <w:pPr>
      <w:pStyle w:val="Standard"/>
      <w:rPr>
        <w:rFonts w:ascii="Arial" w:hAnsi="Arial" w:cs="Arial"/>
        <w:b/>
        <w:color w:val="003C6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F57F2">
      <w:rPr>
        <w:rFonts w:ascii="Arial" w:hAnsi="Arial" w:cs="Arial"/>
        <w:b/>
        <w:color w:val="003C6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Úřad městského obvodu Ostrava - Jih                                                           </w:t>
    </w:r>
  </w:p>
  <w:p w:rsidR="00742951" w:rsidRPr="005F57F2" w:rsidRDefault="00742951" w:rsidP="00ED52F8">
    <w:pPr>
      <w:pStyle w:val="Standard"/>
      <w:rPr>
        <w:rFonts w:ascii="Arial" w:hAnsi="Arial" w:cs="Arial"/>
        <w:color w:val="003C6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F57F2">
      <w:rPr>
        <w:rFonts w:ascii="Arial" w:hAnsi="Arial" w:cs="Arial"/>
        <w:color w:val="003C6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odbor dopravy a komunálních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FF737DD"/>
    <w:multiLevelType w:val="hybridMultilevel"/>
    <w:tmpl w:val="EA2408C8"/>
    <w:lvl w:ilvl="0" w:tplc="4F42F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E4606"/>
    <w:multiLevelType w:val="hybridMultilevel"/>
    <w:tmpl w:val="99BEB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71F1"/>
    <w:multiLevelType w:val="hybridMultilevel"/>
    <w:tmpl w:val="B7629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7530E"/>
    <w:multiLevelType w:val="hybridMultilevel"/>
    <w:tmpl w:val="98DA4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44C74"/>
    <w:multiLevelType w:val="hybridMultilevel"/>
    <w:tmpl w:val="FA8EB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15B30"/>
    <w:multiLevelType w:val="hybridMultilevel"/>
    <w:tmpl w:val="EA2408C8"/>
    <w:lvl w:ilvl="0" w:tplc="4F42F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53"/>
    <w:rsid w:val="00002F38"/>
    <w:rsid w:val="000069DE"/>
    <w:rsid w:val="00006C00"/>
    <w:rsid w:val="0003073C"/>
    <w:rsid w:val="00045FE2"/>
    <w:rsid w:val="00047B7D"/>
    <w:rsid w:val="00082CA2"/>
    <w:rsid w:val="000A25A3"/>
    <w:rsid w:val="000A5494"/>
    <w:rsid w:val="000B195D"/>
    <w:rsid w:val="000C2AE4"/>
    <w:rsid w:val="000D2D43"/>
    <w:rsid w:val="000D2FF7"/>
    <w:rsid w:val="000D6FDA"/>
    <w:rsid w:val="000F1DCB"/>
    <w:rsid w:val="001142D4"/>
    <w:rsid w:val="00135AC7"/>
    <w:rsid w:val="00141F8C"/>
    <w:rsid w:val="0015584A"/>
    <w:rsid w:val="0016134C"/>
    <w:rsid w:val="0018047C"/>
    <w:rsid w:val="00183EC3"/>
    <w:rsid w:val="00187FE1"/>
    <w:rsid w:val="00192178"/>
    <w:rsid w:val="001A39BA"/>
    <w:rsid w:val="001C01DE"/>
    <w:rsid w:val="001C1F3B"/>
    <w:rsid w:val="001C7EBF"/>
    <w:rsid w:val="001D66FB"/>
    <w:rsid w:val="001D7C88"/>
    <w:rsid w:val="001E1E35"/>
    <w:rsid w:val="001E2F3F"/>
    <w:rsid w:val="001F1356"/>
    <w:rsid w:val="001F4ABC"/>
    <w:rsid w:val="002160DF"/>
    <w:rsid w:val="002273B0"/>
    <w:rsid w:val="00232858"/>
    <w:rsid w:val="00257A94"/>
    <w:rsid w:val="00271247"/>
    <w:rsid w:val="00280E31"/>
    <w:rsid w:val="00282093"/>
    <w:rsid w:val="0028547A"/>
    <w:rsid w:val="0029101D"/>
    <w:rsid w:val="00292CF1"/>
    <w:rsid w:val="00293C95"/>
    <w:rsid w:val="002A723A"/>
    <w:rsid w:val="002C320E"/>
    <w:rsid w:val="002C78DD"/>
    <w:rsid w:val="00317D0E"/>
    <w:rsid w:val="0032581D"/>
    <w:rsid w:val="0033428C"/>
    <w:rsid w:val="003663CA"/>
    <w:rsid w:val="00395C61"/>
    <w:rsid w:val="003A37E5"/>
    <w:rsid w:val="003F02C6"/>
    <w:rsid w:val="0040725D"/>
    <w:rsid w:val="00424410"/>
    <w:rsid w:val="00442E83"/>
    <w:rsid w:val="00462510"/>
    <w:rsid w:val="004721DA"/>
    <w:rsid w:val="0047717E"/>
    <w:rsid w:val="004B03A5"/>
    <w:rsid w:val="004B2324"/>
    <w:rsid w:val="004C25A8"/>
    <w:rsid w:val="004C659D"/>
    <w:rsid w:val="004E633C"/>
    <w:rsid w:val="005067AF"/>
    <w:rsid w:val="0052077F"/>
    <w:rsid w:val="00522A59"/>
    <w:rsid w:val="00523457"/>
    <w:rsid w:val="00523A25"/>
    <w:rsid w:val="005349CD"/>
    <w:rsid w:val="005533BB"/>
    <w:rsid w:val="00560DC7"/>
    <w:rsid w:val="00563DBF"/>
    <w:rsid w:val="00564B8D"/>
    <w:rsid w:val="00570D41"/>
    <w:rsid w:val="005764FB"/>
    <w:rsid w:val="005933B7"/>
    <w:rsid w:val="00594B98"/>
    <w:rsid w:val="005A423B"/>
    <w:rsid w:val="005B5606"/>
    <w:rsid w:val="005B7B46"/>
    <w:rsid w:val="005D7A69"/>
    <w:rsid w:val="005E6511"/>
    <w:rsid w:val="005F57F2"/>
    <w:rsid w:val="00600766"/>
    <w:rsid w:val="00603E22"/>
    <w:rsid w:val="00616B50"/>
    <w:rsid w:val="0061775E"/>
    <w:rsid w:val="00617C94"/>
    <w:rsid w:val="0062540B"/>
    <w:rsid w:val="006314FD"/>
    <w:rsid w:val="006974C7"/>
    <w:rsid w:val="006B27A6"/>
    <w:rsid w:val="006C4948"/>
    <w:rsid w:val="006E2AE1"/>
    <w:rsid w:val="006E71B7"/>
    <w:rsid w:val="006F18DE"/>
    <w:rsid w:val="006F474F"/>
    <w:rsid w:val="006F6BD7"/>
    <w:rsid w:val="00711B01"/>
    <w:rsid w:val="00714650"/>
    <w:rsid w:val="007208CB"/>
    <w:rsid w:val="00732385"/>
    <w:rsid w:val="0073243E"/>
    <w:rsid w:val="00742951"/>
    <w:rsid w:val="00747BDA"/>
    <w:rsid w:val="00775508"/>
    <w:rsid w:val="00781B2B"/>
    <w:rsid w:val="007876A9"/>
    <w:rsid w:val="007A4AE5"/>
    <w:rsid w:val="007A7624"/>
    <w:rsid w:val="007B68D3"/>
    <w:rsid w:val="007C3A7A"/>
    <w:rsid w:val="007D2BB0"/>
    <w:rsid w:val="007E289F"/>
    <w:rsid w:val="007E53AC"/>
    <w:rsid w:val="00821959"/>
    <w:rsid w:val="00826DC3"/>
    <w:rsid w:val="0084081B"/>
    <w:rsid w:val="0084476F"/>
    <w:rsid w:val="00852BB7"/>
    <w:rsid w:val="00867213"/>
    <w:rsid w:val="00877AAA"/>
    <w:rsid w:val="0088719C"/>
    <w:rsid w:val="00892E64"/>
    <w:rsid w:val="008A0F91"/>
    <w:rsid w:val="008A145B"/>
    <w:rsid w:val="008A3A2D"/>
    <w:rsid w:val="008A6753"/>
    <w:rsid w:val="008E7153"/>
    <w:rsid w:val="008E7C4A"/>
    <w:rsid w:val="00905C0E"/>
    <w:rsid w:val="00905F6F"/>
    <w:rsid w:val="009278D6"/>
    <w:rsid w:val="0094197F"/>
    <w:rsid w:val="00941C9E"/>
    <w:rsid w:val="00960F21"/>
    <w:rsid w:val="00987FA5"/>
    <w:rsid w:val="009A0A72"/>
    <w:rsid w:val="009A463D"/>
    <w:rsid w:val="009E3620"/>
    <w:rsid w:val="00A0212A"/>
    <w:rsid w:val="00A227FD"/>
    <w:rsid w:val="00A31BD6"/>
    <w:rsid w:val="00A45EE5"/>
    <w:rsid w:val="00A8607F"/>
    <w:rsid w:val="00A95B61"/>
    <w:rsid w:val="00A9794F"/>
    <w:rsid w:val="00AB0075"/>
    <w:rsid w:val="00AB0F4E"/>
    <w:rsid w:val="00AB6F11"/>
    <w:rsid w:val="00AD0E1C"/>
    <w:rsid w:val="00AD6EAF"/>
    <w:rsid w:val="00AD7A58"/>
    <w:rsid w:val="00AE1BFD"/>
    <w:rsid w:val="00B00006"/>
    <w:rsid w:val="00B06537"/>
    <w:rsid w:val="00B131BA"/>
    <w:rsid w:val="00B21B38"/>
    <w:rsid w:val="00B272A6"/>
    <w:rsid w:val="00B319DE"/>
    <w:rsid w:val="00B35E5F"/>
    <w:rsid w:val="00B44FEB"/>
    <w:rsid w:val="00B56F7D"/>
    <w:rsid w:val="00B82183"/>
    <w:rsid w:val="00B90E64"/>
    <w:rsid w:val="00B944CD"/>
    <w:rsid w:val="00BC52BE"/>
    <w:rsid w:val="00BD46CB"/>
    <w:rsid w:val="00BE2A04"/>
    <w:rsid w:val="00C01F57"/>
    <w:rsid w:val="00C14514"/>
    <w:rsid w:val="00C30568"/>
    <w:rsid w:val="00C3745E"/>
    <w:rsid w:val="00C41647"/>
    <w:rsid w:val="00C43224"/>
    <w:rsid w:val="00C44B5E"/>
    <w:rsid w:val="00C4677A"/>
    <w:rsid w:val="00C55FAC"/>
    <w:rsid w:val="00C7072A"/>
    <w:rsid w:val="00C72E72"/>
    <w:rsid w:val="00C81732"/>
    <w:rsid w:val="00CB42BD"/>
    <w:rsid w:val="00CB536F"/>
    <w:rsid w:val="00CC46C9"/>
    <w:rsid w:val="00CC5C8B"/>
    <w:rsid w:val="00D30EBE"/>
    <w:rsid w:val="00D31865"/>
    <w:rsid w:val="00D4365A"/>
    <w:rsid w:val="00D5147A"/>
    <w:rsid w:val="00D56F29"/>
    <w:rsid w:val="00D60FE5"/>
    <w:rsid w:val="00D70F35"/>
    <w:rsid w:val="00D76B63"/>
    <w:rsid w:val="00D83B4F"/>
    <w:rsid w:val="00DA71E2"/>
    <w:rsid w:val="00DC2226"/>
    <w:rsid w:val="00DE2488"/>
    <w:rsid w:val="00E032A0"/>
    <w:rsid w:val="00E06778"/>
    <w:rsid w:val="00E11252"/>
    <w:rsid w:val="00E3332F"/>
    <w:rsid w:val="00E40742"/>
    <w:rsid w:val="00E52A7A"/>
    <w:rsid w:val="00E603C4"/>
    <w:rsid w:val="00E63629"/>
    <w:rsid w:val="00E7297C"/>
    <w:rsid w:val="00E7518F"/>
    <w:rsid w:val="00E801A8"/>
    <w:rsid w:val="00E9095A"/>
    <w:rsid w:val="00E924EB"/>
    <w:rsid w:val="00EA4F63"/>
    <w:rsid w:val="00EA6774"/>
    <w:rsid w:val="00ED52F8"/>
    <w:rsid w:val="00ED75F6"/>
    <w:rsid w:val="00EE1E54"/>
    <w:rsid w:val="00EE4A0C"/>
    <w:rsid w:val="00EE516A"/>
    <w:rsid w:val="00EE6997"/>
    <w:rsid w:val="00EF4E7B"/>
    <w:rsid w:val="00F02DCF"/>
    <w:rsid w:val="00F32BD2"/>
    <w:rsid w:val="00F40C2C"/>
    <w:rsid w:val="00F55425"/>
    <w:rsid w:val="00F56EA2"/>
    <w:rsid w:val="00F57762"/>
    <w:rsid w:val="00F70471"/>
    <w:rsid w:val="00F70A27"/>
    <w:rsid w:val="00F76726"/>
    <w:rsid w:val="00F81FAE"/>
    <w:rsid w:val="00F90CB5"/>
    <w:rsid w:val="00F9341B"/>
    <w:rsid w:val="00FB03E5"/>
    <w:rsid w:val="00FB327A"/>
    <w:rsid w:val="00FC230B"/>
    <w:rsid w:val="00FC37DC"/>
    <w:rsid w:val="00FD270C"/>
    <w:rsid w:val="00FD6F7B"/>
    <w:rsid w:val="00FE5D57"/>
    <w:rsid w:val="00FF666F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E28F2"/>
  <w15:docId w15:val="{9705F99D-443D-4D99-8D44-6337CF1F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153"/>
  </w:style>
  <w:style w:type="paragraph" w:styleId="Zpat">
    <w:name w:val="footer"/>
    <w:basedOn w:val="Normln"/>
    <w:link w:val="ZpatChar"/>
    <w:uiPriority w:val="99"/>
    <w:unhideWhenUsed/>
    <w:rsid w:val="008E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153"/>
  </w:style>
  <w:style w:type="table" w:styleId="Mkatabulky">
    <w:name w:val="Table Grid"/>
    <w:basedOn w:val="Normlntabulka"/>
    <w:uiPriority w:val="59"/>
    <w:rsid w:val="0074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9095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9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289F"/>
    <w:pPr>
      <w:ind w:left="720"/>
      <w:contextualSpacing/>
    </w:pPr>
  </w:style>
  <w:style w:type="paragraph" w:customStyle="1" w:styleId="Standard">
    <w:name w:val="Standard"/>
    <w:rsid w:val="00ED52F8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HG Mincho Light J" w:hAnsi="Nimbus Roman No9 L" w:cs="Arial Unicode MS"/>
      <w:color w:val="000000"/>
      <w:kern w:val="3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047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533BB"/>
    <w:pPr>
      <w:spacing w:after="0" w:line="240" w:lineRule="auto"/>
    </w:pPr>
  </w:style>
  <w:style w:type="paragraph" w:customStyle="1" w:styleId="Zkladntext1">
    <w:name w:val="Základní text1"/>
    <w:basedOn w:val="Normln"/>
    <w:rsid w:val="00F7047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cs-CZ"/>
    </w:rPr>
  </w:style>
  <w:style w:type="character" w:customStyle="1" w:styleId="person-name">
    <w:name w:val="person-name"/>
    <w:basedOn w:val="Standardnpsmoodstavce"/>
    <w:rsid w:val="005A423B"/>
  </w:style>
  <w:style w:type="character" w:customStyle="1" w:styleId="phone">
    <w:name w:val="phone"/>
    <w:basedOn w:val="Standardnpsmoodstavce"/>
    <w:rsid w:val="005A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60D7C-5234-44C3-AF60-FA625AFB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w0314hri</dc:creator>
  <cp:lastModifiedBy>Ledvinková Hana Ing.</cp:lastModifiedBy>
  <cp:revision>9</cp:revision>
  <cp:lastPrinted>2020-06-02T12:22:00Z</cp:lastPrinted>
  <dcterms:created xsi:type="dcterms:W3CDTF">2022-03-03T12:22:00Z</dcterms:created>
  <dcterms:modified xsi:type="dcterms:W3CDTF">2022-06-24T09:49:00Z</dcterms:modified>
</cp:coreProperties>
</file>